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39DE37" w14:textId="77777777" w:rsidR="008E15ED" w:rsidRDefault="008E15ED">
      <w:pPr>
        <w:pStyle w:val="newncpi0"/>
        <w:jc w:val="center"/>
      </w:pPr>
      <w:r>
        <w:rPr>
          <w:rStyle w:val="name"/>
        </w:rPr>
        <w:t>РЕШЕНИЕ </w:t>
      </w:r>
      <w:r>
        <w:rPr>
          <w:rStyle w:val="promulgator"/>
        </w:rPr>
        <w:t>ИВЬЕВСКОГО РАЙОННОГО ИСПОЛНИТЕЛЬНОГО КОМИТЕТА</w:t>
      </w:r>
    </w:p>
    <w:p w14:paraId="5F0ECA55" w14:textId="77777777" w:rsidR="008E15ED" w:rsidRDefault="008E15ED">
      <w:pPr>
        <w:pStyle w:val="newncpi"/>
        <w:ind w:firstLine="0"/>
        <w:jc w:val="center"/>
      </w:pPr>
      <w:r>
        <w:rPr>
          <w:rStyle w:val="datepr"/>
        </w:rPr>
        <w:t>27 августа 2024 г.</w:t>
      </w:r>
      <w:r>
        <w:rPr>
          <w:rStyle w:val="number"/>
        </w:rPr>
        <w:t xml:space="preserve"> № 540</w:t>
      </w:r>
    </w:p>
    <w:p w14:paraId="5574FD83" w14:textId="77777777" w:rsidR="008E15ED" w:rsidRDefault="008E15ED">
      <w:pPr>
        <w:pStyle w:val="titlencpi"/>
      </w:pPr>
      <w:r>
        <w:t>О создании местного резерва материальных ресурсов для ликвидации чрезвычайных ситуаций</w:t>
      </w:r>
    </w:p>
    <w:p w14:paraId="042E743E" w14:textId="77777777" w:rsidR="008E15ED" w:rsidRDefault="008E15ED">
      <w:pPr>
        <w:pStyle w:val="preamble"/>
      </w:pPr>
      <w:r>
        <w:t>На основании абзаца шестого статьи 14 Закона Республики Беларусь от 5 мая 1998 г. № 141-З «О защите населения и территорий от чрезвычайных ситуаций природного и техногенного характера» Ивьевский районный исполнительный комитет РЕШИЛ:</w:t>
      </w:r>
    </w:p>
    <w:p w14:paraId="052E2659" w14:textId="77777777" w:rsidR="008E15ED" w:rsidRDefault="008E15ED">
      <w:pPr>
        <w:pStyle w:val="point"/>
      </w:pPr>
      <w:r>
        <w:t>1. Создать местный резерв материальных ресурсов для ликвидации чрезвычайных ситуаций природного и техногенного характера на территории Ивьевского района (далее – местный резерв).</w:t>
      </w:r>
    </w:p>
    <w:p w14:paraId="5681E42B" w14:textId="77777777" w:rsidR="008E15ED" w:rsidRDefault="008E15ED">
      <w:pPr>
        <w:pStyle w:val="point"/>
      </w:pPr>
      <w:r>
        <w:t>2. Определить номенклатуру, объемы и места размещения местного резерва согласно приложению.</w:t>
      </w:r>
    </w:p>
    <w:p w14:paraId="501B3C88" w14:textId="77777777" w:rsidR="008E15ED" w:rsidRDefault="008E15ED">
      <w:pPr>
        <w:pStyle w:val="point"/>
      </w:pPr>
      <w:r>
        <w:t>3. Установить, что:</w:t>
      </w:r>
    </w:p>
    <w:p w14:paraId="3FEE115C" w14:textId="77777777" w:rsidR="008E15ED" w:rsidRDefault="008E15ED">
      <w:pPr>
        <w:pStyle w:val="underpoint"/>
      </w:pPr>
      <w:r>
        <w:t>3.1. использование местного резерва осуществляется по решению Ивьевского районного исполнительного комитета;</w:t>
      </w:r>
    </w:p>
    <w:p w14:paraId="2B1CDC1A" w14:textId="77777777" w:rsidR="008E15ED" w:rsidRDefault="008E15ED">
      <w:pPr>
        <w:pStyle w:val="underpoint"/>
      </w:pPr>
      <w:r>
        <w:t>3.2. восполнение местного резерва осуществляется за счет средств районного бюджета;</w:t>
      </w:r>
    </w:p>
    <w:p w14:paraId="0D349795" w14:textId="77777777" w:rsidR="008E15ED" w:rsidRDefault="008E15ED">
      <w:pPr>
        <w:pStyle w:val="underpoint"/>
      </w:pPr>
      <w:r>
        <w:t>3.3. хранение и освежение местного резерва осуществляется в соответствии с требованиями и гарантийными сроками хранения соответствующих материальных ресурсов, определенными заводами-изготовителями.</w:t>
      </w:r>
    </w:p>
    <w:p w14:paraId="35A7E334" w14:textId="77777777" w:rsidR="008E15ED" w:rsidRDefault="008E15ED">
      <w:pPr>
        <w:pStyle w:val="point"/>
      </w:pPr>
      <w:r>
        <w:t>4. Настоящее решение вступает в силу после его официального опубликования.</w:t>
      </w:r>
    </w:p>
    <w:p w14:paraId="04C424F3" w14:textId="77777777" w:rsidR="008E15ED" w:rsidRDefault="008E15ED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8"/>
        <w:gridCol w:w="4679"/>
      </w:tblGrid>
      <w:tr w:rsidR="008E15ED" w14:paraId="58776731" w14:textId="77777777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3CA36B2" w14:textId="77777777" w:rsidR="008E15ED" w:rsidRDefault="008E15ED">
            <w:pPr>
              <w:pStyle w:val="newncpi0"/>
              <w:jc w:val="left"/>
            </w:pPr>
            <w:r>
              <w:rPr>
                <w:rStyle w:val="post"/>
              </w:rPr>
              <w:t>Председатель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FA14240" w14:textId="77777777" w:rsidR="008E15ED" w:rsidRDefault="008E15ED">
            <w:pPr>
              <w:pStyle w:val="newncpi0"/>
              <w:jc w:val="right"/>
            </w:pPr>
            <w:r>
              <w:rPr>
                <w:rStyle w:val="pers"/>
              </w:rPr>
              <w:t>И.Н.Генец</w:t>
            </w:r>
          </w:p>
        </w:tc>
      </w:tr>
    </w:tbl>
    <w:p w14:paraId="77BEA9C0" w14:textId="77777777" w:rsidR="008E15ED" w:rsidRDefault="008E15ED">
      <w:pPr>
        <w:pStyle w:val="newncpi0"/>
      </w:pPr>
      <w:r>
        <w:t> </w:t>
      </w:r>
    </w:p>
    <w:p w14:paraId="68831A9E" w14:textId="77777777" w:rsidR="008E15ED" w:rsidRDefault="008E15ED">
      <w:pPr>
        <w:pStyle w:val="agree"/>
      </w:pPr>
      <w:r>
        <w:t>СОГЛАСОВАНО</w:t>
      </w:r>
    </w:p>
    <w:p w14:paraId="08A10096" w14:textId="77777777" w:rsidR="008E15ED" w:rsidRDefault="008E15ED">
      <w:pPr>
        <w:pStyle w:val="agree"/>
      </w:pPr>
      <w:r>
        <w:t>Ивьевский районный отдел</w:t>
      </w:r>
      <w:r>
        <w:br/>
        <w:t>по чрезвычайным ситуациям</w:t>
      </w:r>
      <w:r>
        <w:br/>
        <w:t>учреждения «Гродненское областное</w:t>
      </w:r>
      <w:r>
        <w:br/>
        <w:t>управление Министерства</w:t>
      </w:r>
      <w:r>
        <w:br/>
        <w:t>по чрезвычайным ситуациям</w:t>
      </w:r>
      <w:r>
        <w:br/>
        <w:t>Республики Беларусь»</w:t>
      </w:r>
    </w:p>
    <w:p w14:paraId="23A01E29" w14:textId="77777777" w:rsidR="008E15ED" w:rsidRDefault="008E15ED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64"/>
        <w:gridCol w:w="2693"/>
      </w:tblGrid>
      <w:tr w:rsidR="008E15ED" w14:paraId="2D071B4F" w14:textId="77777777">
        <w:tc>
          <w:tcPr>
            <w:tcW w:w="356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0B1D00D" w14:textId="77777777" w:rsidR="008E15ED" w:rsidRDefault="008E15ED">
            <w:pPr>
              <w:pStyle w:val="newncpi"/>
            </w:pPr>
            <w:r>
              <w:t> </w:t>
            </w:r>
          </w:p>
        </w:tc>
        <w:tc>
          <w:tcPr>
            <w:tcW w:w="14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08775A9" w14:textId="77777777" w:rsidR="008E15ED" w:rsidRDefault="008E15ED">
            <w:pPr>
              <w:pStyle w:val="append1"/>
            </w:pPr>
            <w:r>
              <w:t>Приложение</w:t>
            </w:r>
          </w:p>
          <w:p w14:paraId="77B9C6A8" w14:textId="77777777" w:rsidR="008E15ED" w:rsidRDefault="008E15ED">
            <w:pPr>
              <w:pStyle w:val="append"/>
            </w:pPr>
            <w:r>
              <w:t>к решению</w:t>
            </w:r>
            <w:r>
              <w:br/>
              <w:t>Ивьевского районного</w:t>
            </w:r>
            <w:r>
              <w:br/>
              <w:t>исполнительного комитета</w:t>
            </w:r>
            <w:r>
              <w:br/>
              <w:t xml:space="preserve">27.08.2024 № 540 </w:t>
            </w:r>
          </w:p>
        </w:tc>
      </w:tr>
    </w:tbl>
    <w:p w14:paraId="04AF7E58" w14:textId="77777777" w:rsidR="008E15ED" w:rsidRDefault="008E15ED">
      <w:pPr>
        <w:pStyle w:val="titlep"/>
        <w:jc w:val="left"/>
      </w:pPr>
      <w:r>
        <w:t>НОМЕНКЛАТУРА, ОБЪЕМЫ И МЕСТА</w:t>
      </w:r>
      <w:r>
        <w:br/>
        <w:t>размещения местного резерва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5"/>
        <w:gridCol w:w="1336"/>
        <w:gridCol w:w="932"/>
        <w:gridCol w:w="4254"/>
      </w:tblGrid>
      <w:tr w:rsidR="008E15ED" w14:paraId="48E63156" w14:textId="77777777">
        <w:trPr>
          <w:trHeight w:val="240"/>
        </w:trPr>
        <w:tc>
          <w:tcPr>
            <w:tcW w:w="151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5B8EA4DF" w14:textId="77777777" w:rsidR="008E15ED" w:rsidRDefault="008E15ED">
            <w:pPr>
              <w:pStyle w:val="table10"/>
              <w:jc w:val="center"/>
            </w:pPr>
            <w:r>
              <w:t>Номенклатура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0A57F3FA" w14:textId="77777777" w:rsidR="008E15ED" w:rsidRDefault="008E15ED">
            <w:pPr>
              <w:pStyle w:val="table10"/>
              <w:jc w:val="center"/>
            </w:pPr>
            <w:r>
              <w:t>Единица измерения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6B37860D" w14:textId="77777777" w:rsidR="008E15ED" w:rsidRDefault="008E15ED">
            <w:pPr>
              <w:pStyle w:val="table10"/>
              <w:jc w:val="center"/>
            </w:pPr>
            <w:r>
              <w:t>Объемы</w:t>
            </w:r>
          </w:p>
        </w:tc>
        <w:tc>
          <w:tcPr>
            <w:tcW w:w="2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4C1E7E75" w14:textId="77777777" w:rsidR="008E15ED" w:rsidRDefault="008E15ED">
            <w:pPr>
              <w:pStyle w:val="table10"/>
              <w:jc w:val="center"/>
            </w:pPr>
            <w:r>
              <w:t>Место размещения</w:t>
            </w:r>
          </w:p>
        </w:tc>
      </w:tr>
      <w:tr w:rsidR="008E15ED" w14:paraId="00FCD4DA" w14:textId="77777777">
        <w:trPr>
          <w:trHeight w:val="240"/>
        </w:trPr>
        <w:tc>
          <w:tcPr>
            <w:tcW w:w="5000" w:type="pct"/>
            <w:gridSpan w:val="4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1FF7A1F" w14:textId="77777777" w:rsidR="008E15ED" w:rsidRDefault="008E15ED">
            <w:pPr>
              <w:pStyle w:val="table10"/>
              <w:spacing w:before="120"/>
            </w:pPr>
            <w:r>
              <w:t>Строительные материалы:</w:t>
            </w:r>
          </w:p>
        </w:tc>
      </w:tr>
      <w:tr w:rsidR="008E15ED" w14:paraId="133FD074" w14:textId="77777777">
        <w:trPr>
          <w:trHeight w:val="240"/>
        </w:trPr>
        <w:tc>
          <w:tcPr>
            <w:tcW w:w="151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E7E5DA6" w14:textId="77777777" w:rsidR="008E15ED" w:rsidRDefault="008E15ED">
            <w:pPr>
              <w:pStyle w:val="table10"/>
              <w:spacing w:before="120"/>
            </w:pPr>
            <w:r>
              <w:t>шифер</w:t>
            </w:r>
          </w:p>
        </w:tc>
        <w:tc>
          <w:tcPr>
            <w:tcW w:w="71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0DB9AD2" w14:textId="77777777" w:rsidR="008E15ED" w:rsidRDefault="008E15ED">
            <w:pPr>
              <w:pStyle w:val="table10"/>
              <w:spacing w:before="120"/>
              <w:jc w:val="center"/>
            </w:pPr>
            <w:r>
              <w:t>листов</w:t>
            </w:r>
          </w:p>
        </w:tc>
        <w:tc>
          <w:tcPr>
            <w:tcW w:w="49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3CF56DD" w14:textId="77777777" w:rsidR="008E15ED" w:rsidRDefault="008E15ED">
            <w:pPr>
              <w:pStyle w:val="table10"/>
              <w:spacing w:before="120"/>
              <w:jc w:val="center"/>
            </w:pPr>
            <w:r>
              <w:t>600</w:t>
            </w:r>
          </w:p>
        </w:tc>
        <w:tc>
          <w:tcPr>
            <w:tcW w:w="227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4441755" w14:textId="77777777" w:rsidR="008E15ED" w:rsidRDefault="008E15ED">
            <w:pPr>
              <w:pStyle w:val="table10"/>
              <w:spacing w:before="120"/>
            </w:pPr>
            <w:r>
              <w:t>открытое акционерное общество (далее – ОАО) «Ивьевская сельхозтехника», Ивьевский район, агрогородок Липнишки, улица Виленская, 14</w:t>
            </w:r>
          </w:p>
        </w:tc>
      </w:tr>
      <w:tr w:rsidR="008E15ED" w14:paraId="16C5D1E4" w14:textId="77777777">
        <w:trPr>
          <w:trHeight w:val="240"/>
        </w:trPr>
        <w:tc>
          <w:tcPr>
            <w:tcW w:w="151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22CAAF0" w14:textId="77777777" w:rsidR="008E15ED" w:rsidRDefault="008E15ED">
            <w:pPr>
              <w:pStyle w:val="table10"/>
              <w:spacing w:before="120"/>
            </w:pPr>
            <w:r>
              <w:t xml:space="preserve">гвозди </w:t>
            </w:r>
          </w:p>
        </w:tc>
        <w:tc>
          <w:tcPr>
            <w:tcW w:w="71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6A686E3" w14:textId="77777777" w:rsidR="008E15ED" w:rsidRDefault="008E15ED">
            <w:pPr>
              <w:pStyle w:val="table10"/>
              <w:spacing w:before="120"/>
              <w:jc w:val="center"/>
            </w:pPr>
            <w:r>
              <w:t>килограммов</w:t>
            </w:r>
          </w:p>
        </w:tc>
        <w:tc>
          <w:tcPr>
            <w:tcW w:w="49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D919A2A" w14:textId="77777777" w:rsidR="008E15ED" w:rsidRDefault="008E15ED">
            <w:pPr>
              <w:pStyle w:val="table10"/>
              <w:spacing w:before="120"/>
              <w:jc w:val="center"/>
            </w:pPr>
            <w:r>
              <w:t>50</w:t>
            </w:r>
          </w:p>
        </w:tc>
        <w:tc>
          <w:tcPr>
            <w:tcW w:w="227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5D42615" w14:textId="77777777" w:rsidR="008E15ED" w:rsidRDefault="008E15ED">
            <w:pPr>
              <w:pStyle w:val="table10"/>
              <w:spacing w:before="120"/>
            </w:pPr>
            <w:r>
              <w:t>ОАО «Ивьевская сельхозтехника», Ивьевский район, агрогородок Липнишки, улица Виленская, 14</w:t>
            </w:r>
          </w:p>
        </w:tc>
      </w:tr>
      <w:tr w:rsidR="008E15ED" w14:paraId="0480B895" w14:textId="77777777">
        <w:trPr>
          <w:trHeight w:val="240"/>
        </w:trPr>
        <w:tc>
          <w:tcPr>
            <w:tcW w:w="151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E11DEA3" w14:textId="77777777" w:rsidR="008E15ED" w:rsidRDefault="008E15ED">
            <w:pPr>
              <w:pStyle w:val="table10"/>
              <w:spacing w:before="120"/>
            </w:pPr>
            <w:r>
              <w:t xml:space="preserve">гвозди шиферные </w:t>
            </w:r>
          </w:p>
        </w:tc>
        <w:tc>
          <w:tcPr>
            <w:tcW w:w="71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E96DFA4" w14:textId="77777777" w:rsidR="008E15ED" w:rsidRDefault="008E15ED">
            <w:pPr>
              <w:pStyle w:val="table10"/>
              <w:spacing w:before="120"/>
              <w:jc w:val="center"/>
            </w:pPr>
            <w:r>
              <w:t>килограммов</w:t>
            </w:r>
          </w:p>
        </w:tc>
        <w:tc>
          <w:tcPr>
            <w:tcW w:w="49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D0E7AE9" w14:textId="77777777" w:rsidR="008E15ED" w:rsidRDefault="008E15ED">
            <w:pPr>
              <w:pStyle w:val="table10"/>
              <w:spacing w:before="120"/>
              <w:jc w:val="center"/>
            </w:pPr>
            <w:r>
              <w:t>50</w:t>
            </w:r>
          </w:p>
        </w:tc>
        <w:tc>
          <w:tcPr>
            <w:tcW w:w="227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F8DF86F" w14:textId="77777777" w:rsidR="008E15ED" w:rsidRDefault="008E15ED">
            <w:pPr>
              <w:pStyle w:val="table10"/>
              <w:spacing w:before="120"/>
            </w:pPr>
            <w:r>
              <w:t>ОАО «Ивьевская сельхозтехника», Ивьевский район, агрогородок Липнишки, улица Виленская, 14</w:t>
            </w:r>
          </w:p>
        </w:tc>
      </w:tr>
      <w:tr w:rsidR="008E15ED" w14:paraId="4C83EACA" w14:textId="77777777">
        <w:trPr>
          <w:trHeight w:val="240"/>
        </w:trPr>
        <w:tc>
          <w:tcPr>
            <w:tcW w:w="151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935E227" w14:textId="77777777" w:rsidR="008E15ED" w:rsidRDefault="008E15ED">
            <w:pPr>
              <w:pStyle w:val="table10"/>
              <w:spacing w:before="120"/>
            </w:pPr>
            <w:r>
              <w:t>блок фундаментный ФБС 24.4.6</w:t>
            </w:r>
          </w:p>
        </w:tc>
        <w:tc>
          <w:tcPr>
            <w:tcW w:w="71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331CA96" w14:textId="77777777" w:rsidR="008E15ED" w:rsidRDefault="008E15ED">
            <w:pPr>
              <w:pStyle w:val="table10"/>
              <w:spacing w:before="120"/>
              <w:jc w:val="center"/>
            </w:pPr>
            <w:r>
              <w:t>штук</w:t>
            </w:r>
          </w:p>
        </w:tc>
        <w:tc>
          <w:tcPr>
            <w:tcW w:w="49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8359CDB" w14:textId="77777777" w:rsidR="008E15ED" w:rsidRDefault="008E15ED">
            <w:pPr>
              <w:pStyle w:val="table10"/>
              <w:spacing w:before="120"/>
              <w:jc w:val="center"/>
            </w:pPr>
            <w:r>
              <w:t>12</w:t>
            </w:r>
          </w:p>
        </w:tc>
        <w:tc>
          <w:tcPr>
            <w:tcW w:w="227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BCF5887" w14:textId="77777777" w:rsidR="008E15ED" w:rsidRDefault="008E15ED">
            <w:pPr>
              <w:pStyle w:val="table10"/>
              <w:spacing w:before="120"/>
            </w:pPr>
            <w:r>
              <w:t xml:space="preserve">Ивьевское районное унитарное предприятие жилищно-коммунального хозяйства (далее – </w:t>
            </w:r>
            <w:r>
              <w:lastRenderedPageBreak/>
              <w:t>Ивьевское РУП ЖКХ), город Ивье, ул. 1 Мая, 119</w:t>
            </w:r>
          </w:p>
        </w:tc>
      </w:tr>
      <w:tr w:rsidR="008E15ED" w14:paraId="7F7CA373" w14:textId="77777777">
        <w:trPr>
          <w:trHeight w:val="240"/>
        </w:trPr>
        <w:tc>
          <w:tcPr>
            <w:tcW w:w="151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BD3269D" w14:textId="77777777" w:rsidR="008E15ED" w:rsidRDefault="008E15ED">
            <w:pPr>
              <w:pStyle w:val="table10"/>
              <w:spacing w:before="120"/>
            </w:pPr>
            <w:r>
              <w:lastRenderedPageBreak/>
              <w:t>блок фундаментный ФБС 12.4.6</w:t>
            </w:r>
          </w:p>
        </w:tc>
        <w:tc>
          <w:tcPr>
            <w:tcW w:w="71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E7D5011" w14:textId="77777777" w:rsidR="008E15ED" w:rsidRDefault="008E15ED">
            <w:pPr>
              <w:pStyle w:val="table10"/>
              <w:spacing w:before="120"/>
              <w:jc w:val="center"/>
            </w:pPr>
            <w:r>
              <w:t>штук</w:t>
            </w:r>
          </w:p>
        </w:tc>
        <w:tc>
          <w:tcPr>
            <w:tcW w:w="49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8757FE7" w14:textId="77777777" w:rsidR="008E15ED" w:rsidRDefault="008E15ED">
            <w:pPr>
              <w:pStyle w:val="table10"/>
              <w:spacing w:before="120"/>
              <w:jc w:val="center"/>
            </w:pPr>
            <w:r>
              <w:t>20</w:t>
            </w:r>
          </w:p>
        </w:tc>
        <w:tc>
          <w:tcPr>
            <w:tcW w:w="227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EB8B821" w14:textId="77777777" w:rsidR="008E15ED" w:rsidRDefault="008E15ED">
            <w:pPr>
              <w:pStyle w:val="table10"/>
              <w:spacing w:before="120"/>
            </w:pPr>
            <w:r>
              <w:t>Ивьевское РУП ЖКХ, город Ивье, ул. 1 Мая, 119</w:t>
            </w:r>
          </w:p>
        </w:tc>
      </w:tr>
      <w:tr w:rsidR="008E15ED" w14:paraId="21BABBD5" w14:textId="77777777">
        <w:trPr>
          <w:trHeight w:val="240"/>
        </w:trPr>
        <w:tc>
          <w:tcPr>
            <w:tcW w:w="151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B976E55" w14:textId="77777777" w:rsidR="008E15ED" w:rsidRDefault="008E15ED">
            <w:pPr>
              <w:pStyle w:val="table10"/>
              <w:spacing w:before="120"/>
            </w:pPr>
            <w:r>
              <w:t>доска обрезная</w:t>
            </w:r>
          </w:p>
        </w:tc>
        <w:tc>
          <w:tcPr>
            <w:tcW w:w="71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B70A0F3" w14:textId="77777777" w:rsidR="008E15ED" w:rsidRDefault="008E15ED">
            <w:pPr>
              <w:pStyle w:val="table10"/>
              <w:spacing w:before="120"/>
              <w:jc w:val="center"/>
            </w:pPr>
            <w:r>
              <w:t>кубических метров</w:t>
            </w:r>
          </w:p>
        </w:tc>
        <w:tc>
          <w:tcPr>
            <w:tcW w:w="49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ADB5DAD" w14:textId="77777777" w:rsidR="008E15ED" w:rsidRDefault="008E15ED">
            <w:pPr>
              <w:pStyle w:val="table10"/>
              <w:spacing w:before="120"/>
              <w:jc w:val="center"/>
            </w:pPr>
            <w:r>
              <w:t>30</w:t>
            </w:r>
          </w:p>
        </w:tc>
        <w:tc>
          <w:tcPr>
            <w:tcW w:w="227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CA56FB1" w14:textId="77777777" w:rsidR="008E15ED" w:rsidRDefault="008E15ED">
            <w:pPr>
              <w:pStyle w:val="table10"/>
              <w:spacing w:before="120"/>
            </w:pPr>
            <w:r>
              <w:t>государственное лесохозяйственное учреждение (далее – ГЛХУ) «Ивьевский лесхоз»*, Ивьевский район, городской поселок Юратишки, улица Комсомольская, 41</w:t>
            </w:r>
          </w:p>
        </w:tc>
      </w:tr>
      <w:tr w:rsidR="008E15ED" w14:paraId="6E3445B8" w14:textId="77777777">
        <w:trPr>
          <w:trHeight w:val="240"/>
        </w:trPr>
        <w:tc>
          <w:tcPr>
            <w:tcW w:w="151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3C4AED3" w14:textId="77777777" w:rsidR="008E15ED" w:rsidRDefault="008E15ED">
            <w:pPr>
              <w:pStyle w:val="table10"/>
              <w:spacing w:before="120"/>
            </w:pPr>
            <w:r>
              <w:t>лес круглый хвойный</w:t>
            </w:r>
          </w:p>
        </w:tc>
        <w:tc>
          <w:tcPr>
            <w:tcW w:w="71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B73A353" w14:textId="77777777" w:rsidR="008E15ED" w:rsidRDefault="008E15ED">
            <w:pPr>
              <w:pStyle w:val="table10"/>
              <w:spacing w:before="120"/>
              <w:jc w:val="center"/>
            </w:pPr>
            <w:r>
              <w:t>кубических метров</w:t>
            </w:r>
          </w:p>
        </w:tc>
        <w:tc>
          <w:tcPr>
            <w:tcW w:w="49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E4D9CB8" w14:textId="77777777" w:rsidR="008E15ED" w:rsidRDefault="008E15ED">
            <w:pPr>
              <w:pStyle w:val="table10"/>
              <w:spacing w:before="120"/>
              <w:jc w:val="center"/>
            </w:pPr>
            <w:r>
              <w:t>30</w:t>
            </w:r>
          </w:p>
        </w:tc>
        <w:tc>
          <w:tcPr>
            <w:tcW w:w="227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281F22C" w14:textId="77777777" w:rsidR="008E15ED" w:rsidRDefault="008E15ED">
            <w:pPr>
              <w:pStyle w:val="table10"/>
              <w:spacing w:before="120"/>
            </w:pPr>
            <w:r>
              <w:t>ГЛХУ «Ивьевский лесхоз»*, Ивьевский район, городской поселок Юратишки, улица Комсомольская, 41</w:t>
            </w:r>
          </w:p>
        </w:tc>
      </w:tr>
      <w:tr w:rsidR="008E15ED" w14:paraId="69232225" w14:textId="77777777">
        <w:trPr>
          <w:trHeight w:val="240"/>
        </w:trPr>
        <w:tc>
          <w:tcPr>
            <w:tcW w:w="151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6638579" w14:textId="77777777" w:rsidR="008E15ED" w:rsidRDefault="008E15ED">
            <w:pPr>
              <w:pStyle w:val="table10"/>
              <w:spacing w:before="120"/>
            </w:pPr>
            <w:r>
              <w:t>гравий</w:t>
            </w:r>
          </w:p>
        </w:tc>
        <w:tc>
          <w:tcPr>
            <w:tcW w:w="71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30466E0" w14:textId="77777777" w:rsidR="008E15ED" w:rsidRDefault="008E15ED">
            <w:pPr>
              <w:pStyle w:val="table10"/>
              <w:spacing w:before="120"/>
              <w:jc w:val="center"/>
            </w:pPr>
            <w:r>
              <w:t>тонн</w:t>
            </w:r>
          </w:p>
        </w:tc>
        <w:tc>
          <w:tcPr>
            <w:tcW w:w="49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AEB52C7" w14:textId="77777777" w:rsidR="008E15ED" w:rsidRDefault="008E15ED">
            <w:pPr>
              <w:pStyle w:val="table10"/>
              <w:spacing w:before="120"/>
              <w:jc w:val="center"/>
            </w:pPr>
            <w:r>
              <w:t>500</w:t>
            </w:r>
          </w:p>
        </w:tc>
        <w:tc>
          <w:tcPr>
            <w:tcW w:w="227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0D36700" w14:textId="77777777" w:rsidR="008E15ED" w:rsidRDefault="008E15ED">
            <w:pPr>
              <w:pStyle w:val="table10"/>
              <w:spacing w:before="120"/>
            </w:pPr>
            <w:r>
              <w:t>дорожное ремонтно-строительное управление № 156 коммунального проектно-ремонтно-строительного унитарного предприятия «Гроднооблдорстрой» (далее – ДРСУ № 156)*, Ивьевский район, Липнишковский сельсовет, 65, вблизи деревни Большая Показь</w:t>
            </w:r>
          </w:p>
        </w:tc>
      </w:tr>
      <w:tr w:rsidR="008E15ED" w14:paraId="09BF925F" w14:textId="77777777">
        <w:trPr>
          <w:trHeight w:val="240"/>
        </w:trPr>
        <w:tc>
          <w:tcPr>
            <w:tcW w:w="151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3E1D9A9" w14:textId="77777777" w:rsidR="008E15ED" w:rsidRDefault="008E15ED">
            <w:pPr>
              <w:pStyle w:val="table10"/>
              <w:spacing w:before="120"/>
            </w:pPr>
            <w:r>
              <w:t>щебень</w:t>
            </w:r>
          </w:p>
        </w:tc>
        <w:tc>
          <w:tcPr>
            <w:tcW w:w="71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A67D14F" w14:textId="77777777" w:rsidR="008E15ED" w:rsidRDefault="008E15ED">
            <w:pPr>
              <w:pStyle w:val="table10"/>
              <w:spacing w:before="120"/>
              <w:jc w:val="center"/>
            </w:pPr>
            <w:r>
              <w:t>тонн</w:t>
            </w:r>
          </w:p>
        </w:tc>
        <w:tc>
          <w:tcPr>
            <w:tcW w:w="49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BD57DEB" w14:textId="77777777" w:rsidR="008E15ED" w:rsidRDefault="008E15ED">
            <w:pPr>
              <w:pStyle w:val="table10"/>
              <w:spacing w:before="120"/>
              <w:jc w:val="center"/>
            </w:pPr>
            <w:r>
              <w:t>100</w:t>
            </w:r>
          </w:p>
        </w:tc>
        <w:tc>
          <w:tcPr>
            <w:tcW w:w="227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84C7F61" w14:textId="77777777" w:rsidR="008E15ED" w:rsidRDefault="008E15ED">
            <w:pPr>
              <w:pStyle w:val="table10"/>
              <w:spacing w:before="120"/>
            </w:pPr>
            <w:r>
              <w:t>ДРСУ № 156*, Ивьевский район, Липнишковский сельсовет, 1</w:t>
            </w:r>
          </w:p>
        </w:tc>
      </w:tr>
      <w:tr w:rsidR="008E15ED" w14:paraId="75396CA5" w14:textId="77777777">
        <w:trPr>
          <w:trHeight w:val="240"/>
        </w:trPr>
        <w:tc>
          <w:tcPr>
            <w:tcW w:w="5000" w:type="pct"/>
            <w:gridSpan w:val="4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55EE9BB" w14:textId="77777777" w:rsidR="008E15ED" w:rsidRDefault="008E15ED">
            <w:pPr>
              <w:pStyle w:val="table10"/>
              <w:spacing w:before="120"/>
            </w:pPr>
            <w:r>
              <w:t>Вещевое имущество:</w:t>
            </w:r>
          </w:p>
        </w:tc>
      </w:tr>
      <w:tr w:rsidR="008E15ED" w14:paraId="15112070" w14:textId="77777777">
        <w:trPr>
          <w:trHeight w:val="240"/>
        </w:trPr>
        <w:tc>
          <w:tcPr>
            <w:tcW w:w="151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709DB3F" w14:textId="77777777" w:rsidR="008E15ED" w:rsidRDefault="008E15ED">
            <w:pPr>
              <w:pStyle w:val="table10"/>
              <w:spacing w:before="120"/>
            </w:pPr>
            <w:r>
              <w:t>мешкотара</w:t>
            </w:r>
          </w:p>
        </w:tc>
        <w:tc>
          <w:tcPr>
            <w:tcW w:w="71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02CC98B" w14:textId="77777777" w:rsidR="008E15ED" w:rsidRDefault="008E15ED">
            <w:pPr>
              <w:pStyle w:val="table10"/>
              <w:spacing w:before="120"/>
              <w:jc w:val="center"/>
            </w:pPr>
            <w:r>
              <w:t>штук</w:t>
            </w:r>
          </w:p>
        </w:tc>
        <w:tc>
          <w:tcPr>
            <w:tcW w:w="49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13CA22E" w14:textId="77777777" w:rsidR="008E15ED" w:rsidRDefault="008E15ED">
            <w:pPr>
              <w:pStyle w:val="table10"/>
              <w:spacing w:before="120"/>
              <w:jc w:val="center"/>
            </w:pPr>
            <w:r>
              <w:t>200</w:t>
            </w:r>
          </w:p>
        </w:tc>
        <w:tc>
          <w:tcPr>
            <w:tcW w:w="227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E267988" w14:textId="77777777" w:rsidR="008E15ED" w:rsidRDefault="008E15ED">
            <w:pPr>
              <w:pStyle w:val="table10"/>
              <w:spacing w:before="120"/>
            </w:pPr>
            <w:r>
              <w:t>Ивьевское РУП ЖКХ, город Ивье, ул. 1 Мая, 119</w:t>
            </w:r>
          </w:p>
        </w:tc>
      </w:tr>
      <w:tr w:rsidR="008E15ED" w14:paraId="1B3CBE13" w14:textId="77777777">
        <w:trPr>
          <w:trHeight w:val="240"/>
        </w:trPr>
        <w:tc>
          <w:tcPr>
            <w:tcW w:w="151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D162DD9" w14:textId="77777777" w:rsidR="008E15ED" w:rsidRDefault="008E15ED">
            <w:pPr>
              <w:pStyle w:val="table10"/>
              <w:spacing w:before="120"/>
            </w:pPr>
            <w:r>
              <w:t>канистра металлическая объемом 20 литров</w:t>
            </w:r>
          </w:p>
        </w:tc>
        <w:tc>
          <w:tcPr>
            <w:tcW w:w="71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6E9AA68" w14:textId="77777777" w:rsidR="008E15ED" w:rsidRDefault="008E15ED">
            <w:pPr>
              <w:pStyle w:val="table10"/>
              <w:spacing w:before="120"/>
              <w:jc w:val="center"/>
            </w:pPr>
            <w:r>
              <w:t>штук</w:t>
            </w:r>
          </w:p>
        </w:tc>
        <w:tc>
          <w:tcPr>
            <w:tcW w:w="49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D3B4A0C" w14:textId="77777777" w:rsidR="008E15ED" w:rsidRDefault="008E15ED">
            <w:pPr>
              <w:pStyle w:val="table10"/>
              <w:spacing w:before="120"/>
              <w:jc w:val="center"/>
            </w:pPr>
            <w:r>
              <w:t>10</w:t>
            </w:r>
          </w:p>
        </w:tc>
        <w:tc>
          <w:tcPr>
            <w:tcW w:w="227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6948846" w14:textId="77777777" w:rsidR="008E15ED" w:rsidRDefault="008E15ED">
            <w:pPr>
              <w:pStyle w:val="table10"/>
              <w:spacing w:before="120"/>
            </w:pPr>
            <w:r>
              <w:t>ОАО «Лиданефтепродукт»*, город Лида, проспект Победы, 127</w:t>
            </w:r>
          </w:p>
        </w:tc>
      </w:tr>
      <w:tr w:rsidR="008E15ED" w14:paraId="3AD10CCD" w14:textId="77777777">
        <w:trPr>
          <w:trHeight w:val="240"/>
        </w:trPr>
        <w:tc>
          <w:tcPr>
            <w:tcW w:w="5000" w:type="pct"/>
            <w:gridSpan w:val="4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4548DD0" w14:textId="77777777" w:rsidR="008E15ED" w:rsidRDefault="008E15ED">
            <w:pPr>
              <w:pStyle w:val="table10"/>
              <w:spacing w:before="120"/>
            </w:pPr>
            <w:r>
              <w:t>Продовольствие и пищевое сырье:</w:t>
            </w:r>
          </w:p>
        </w:tc>
      </w:tr>
      <w:tr w:rsidR="008E15ED" w14:paraId="552F2682" w14:textId="77777777">
        <w:trPr>
          <w:trHeight w:val="240"/>
        </w:trPr>
        <w:tc>
          <w:tcPr>
            <w:tcW w:w="151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0E4DCB5" w14:textId="77777777" w:rsidR="008E15ED" w:rsidRDefault="008E15ED">
            <w:pPr>
              <w:pStyle w:val="table10"/>
              <w:spacing w:before="120"/>
            </w:pPr>
            <w:r>
              <w:t>хлебопродукты</w:t>
            </w:r>
          </w:p>
        </w:tc>
        <w:tc>
          <w:tcPr>
            <w:tcW w:w="71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6F3C320" w14:textId="77777777" w:rsidR="008E15ED" w:rsidRDefault="008E15ED">
            <w:pPr>
              <w:pStyle w:val="table10"/>
              <w:spacing w:before="120"/>
              <w:jc w:val="center"/>
            </w:pPr>
            <w:r>
              <w:t>килограммов</w:t>
            </w:r>
          </w:p>
        </w:tc>
        <w:tc>
          <w:tcPr>
            <w:tcW w:w="49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0918562" w14:textId="77777777" w:rsidR="008E15ED" w:rsidRDefault="008E15ED">
            <w:pPr>
              <w:pStyle w:val="table10"/>
              <w:spacing w:before="120"/>
              <w:jc w:val="center"/>
            </w:pPr>
            <w:r>
              <w:t>300</w:t>
            </w:r>
          </w:p>
        </w:tc>
        <w:tc>
          <w:tcPr>
            <w:tcW w:w="227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9B6CEFA" w14:textId="77777777" w:rsidR="008E15ED" w:rsidRDefault="008E15ED">
            <w:pPr>
              <w:pStyle w:val="table10"/>
              <w:spacing w:before="120"/>
            </w:pPr>
            <w:r>
              <w:t>Лидский филиал Гродненского областного потребительского общества* (далее – Лидский филиал ГОПО), город Лида, переулок Фурманова, 19</w:t>
            </w:r>
          </w:p>
        </w:tc>
      </w:tr>
      <w:tr w:rsidR="008E15ED" w14:paraId="797855A5" w14:textId="77777777">
        <w:trPr>
          <w:trHeight w:val="240"/>
        </w:trPr>
        <w:tc>
          <w:tcPr>
            <w:tcW w:w="151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CE53354" w14:textId="77777777" w:rsidR="008E15ED" w:rsidRDefault="008E15ED">
            <w:pPr>
              <w:pStyle w:val="table10"/>
              <w:spacing w:before="120"/>
            </w:pPr>
            <w:r>
              <w:t>овощи и бахчевые</w:t>
            </w:r>
          </w:p>
        </w:tc>
        <w:tc>
          <w:tcPr>
            <w:tcW w:w="71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FEED8C9" w14:textId="77777777" w:rsidR="008E15ED" w:rsidRDefault="008E15ED">
            <w:pPr>
              <w:pStyle w:val="table10"/>
              <w:spacing w:before="120"/>
              <w:jc w:val="center"/>
            </w:pPr>
            <w:r>
              <w:t>килограммов</w:t>
            </w:r>
          </w:p>
        </w:tc>
        <w:tc>
          <w:tcPr>
            <w:tcW w:w="49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8FF6480" w14:textId="77777777" w:rsidR="008E15ED" w:rsidRDefault="008E15ED">
            <w:pPr>
              <w:pStyle w:val="table10"/>
              <w:spacing w:before="120"/>
              <w:jc w:val="center"/>
            </w:pPr>
            <w:r>
              <w:t>300</w:t>
            </w:r>
          </w:p>
        </w:tc>
        <w:tc>
          <w:tcPr>
            <w:tcW w:w="227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8BF2EEF" w14:textId="77777777" w:rsidR="008E15ED" w:rsidRDefault="008E15ED">
            <w:pPr>
              <w:pStyle w:val="table10"/>
              <w:spacing w:before="120"/>
            </w:pPr>
            <w:r>
              <w:t>Лидский филиал ГОПО *, город Лида, переулок Фурманова, 19</w:t>
            </w:r>
          </w:p>
        </w:tc>
      </w:tr>
      <w:tr w:rsidR="008E15ED" w14:paraId="06EA2F59" w14:textId="77777777">
        <w:trPr>
          <w:trHeight w:val="240"/>
        </w:trPr>
        <w:tc>
          <w:tcPr>
            <w:tcW w:w="151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87A9E71" w14:textId="77777777" w:rsidR="008E15ED" w:rsidRDefault="008E15ED">
            <w:pPr>
              <w:pStyle w:val="table10"/>
              <w:spacing w:before="120"/>
            </w:pPr>
            <w:r>
              <w:t>фрукты и ягоды</w:t>
            </w:r>
          </w:p>
        </w:tc>
        <w:tc>
          <w:tcPr>
            <w:tcW w:w="71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31D2680" w14:textId="77777777" w:rsidR="008E15ED" w:rsidRDefault="008E15ED">
            <w:pPr>
              <w:pStyle w:val="table10"/>
              <w:spacing w:before="120"/>
              <w:jc w:val="center"/>
            </w:pPr>
            <w:r>
              <w:t>килограммов</w:t>
            </w:r>
          </w:p>
        </w:tc>
        <w:tc>
          <w:tcPr>
            <w:tcW w:w="49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05AC0FD" w14:textId="77777777" w:rsidR="008E15ED" w:rsidRDefault="008E15ED">
            <w:pPr>
              <w:pStyle w:val="table10"/>
              <w:spacing w:before="120"/>
              <w:jc w:val="center"/>
            </w:pPr>
            <w:r>
              <w:t>30</w:t>
            </w:r>
          </w:p>
        </w:tc>
        <w:tc>
          <w:tcPr>
            <w:tcW w:w="227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4AA5E23" w14:textId="77777777" w:rsidR="008E15ED" w:rsidRDefault="008E15ED">
            <w:pPr>
              <w:pStyle w:val="table10"/>
              <w:spacing w:before="120"/>
            </w:pPr>
            <w:r>
              <w:t>Лидский филиал ГОПО *, город Лида, переулок Фурманова, 19</w:t>
            </w:r>
          </w:p>
        </w:tc>
      </w:tr>
      <w:tr w:rsidR="008E15ED" w14:paraId="6C369F4E" w14:textId="77777777">
        <w:trPr>
          <w:trHeight w:val="240"/>
        </w:trPr>
        <w:tc>
          <w:tcPr>
            <w:tcW w:w="151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12727E5" w14:textId="77777777" w:rsidR="008E15ED" w:rsidRDefault="008E15ED">
            <w:pPr>
              <w:pStyle w:val="table10"/>
              <w:spacing w:before="120"/>
            </w:pPr>
            <w:r>
              <w:t>мясо и мясопродукты (консервы)</w:t>
            </w:r>
          </w:p>
        </w:tc>
        <w:tc>
          <w:tcPr>
            <w:tcW w:w="71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6326FBB" w14:textId="77777777" w:rsidR="008E15ED" w:rsidRDefault="008E15ED">
            <w:pPr>
              <w:pStyle w:val="table10"/>
              <w:spacing w:before="120"/>
              <w:jc w:val="center"/>
            </w:pPr>
            <w:r>
              <w:t>килограммов</w:t>
            </w:r>
          </w:p>
        </w:tc>
        <w:tc>
          <w:tcPr>
            <w:tcW w:w="49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7F53638" w14:textId="77777777" w:rsidR="008E15ED" w:rsidRDefault="008E15ED">
            <w:pPr>
              <w:pStyle w:val="table10"/>
              <w:spacing w:before="120"/>
              <w:jc w:val="center"/>
            </w:pPr>
            <w:r>
              <w:t>300</w:t>
            </w:r>
          </w:p>
        </w:tc>
        <w:tc>
          <w:tcPr>
            <w:tcW w:w="227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52DE1A8" w14:textId="77777777" w:rsidR="008E15ED" w:rsidRDefault="008E15ED">
            <w:pPr>
              <w:pStyle w:val="table10"/>
              <w:spacing w:before="120"/>
            </w:pPr>
            <w:r>
              <w:t>Лидский филиал ГОПО *, город Лида, переулок Фурманова, 19</w:t>
            </w:r>
          </w:p>
        </w:tc>
      </w:tr>
      <w:tr w:rsidR="008E15ED" w14:paraId="08222485" w14:textId="77777777">
        <w:trPr>
          <w:trHeight w:val="240"/>
        </w:trPr>
        <w:tc>
          <w:tcPr>
            <w:tcW w:w="151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68A52CC" w14:textId="77777777" w:rsidR="008E15ED" w:rsidRDefault="008E15ED">
            <w:pPr>
              <w:pStyle w:val="table10"/>
              <w:spacing w:before="120"/>
            </w:pPr>
            <w:r>
              <w:t>рыба и рыбопродукты (консервы)</w:t>
            </w:r>
          </w:p>
        </w:tc>
        <w:tc>
          <w:tcPr>
            <w:tcW w:w="71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3971F79" w14:textId="77777777" w:rsidR="008E15ED" w:rsidRDefault="008E15ED">
            <w:pPr>
              <w:pStyle w:val="table10"/>
              <w:spacing w:before="120"/>
              <w:jc w:val="center"/>
            </w:pPr>
            <w:r>
              <w:t>килограммов</w:t>
            </w:r>
          </w:p>
        </w:tc>
        <w:tc>
          <w:tcPr>
            <w:tcW w:w="49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79F23BF" w14:textId="77777777" w:rsidR="008E15ED" w:rsidRDefault="008E15ED">
            <w:pPr>
              <w:pStyle w:val="table10"/>
              <w:spacing w:before="120"/>
              <w:jc w:val="center"/>
            </w:pPr>
            <w:r>
              <w:t>100</w:t>
            </w:r>
          </w:p>
        </w:tc>
        <w:tc>
          <w:tcPr>
            <w:tcW w:w="227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F2B3879" w14:textId="77777777" w:rsidR="008E15ED" w:rsidRDefault="008E15ED">
            <w:pPr>
              <w:pStyle w:val="table10"/>
              <w:spacing w:before="120"/>
            </w:pPr>
            <w:r>
              <w:t>Лидский филиал ГОПО *, город Лида, переулок Фурманова, 19</w:t>
            </w:r>
          </w:p>
        </w:tc>
      </w:tr>
      <w:tr w:rsidR="008E15ED" w14:paraId="67466EE6" w14:textId="77777777">
        <w:trPr>
          <w:trHeight w:val="240"/>
        </w:trPr>
        <w:tc>
          <w:tcPr>
            <w:tcW w:w="151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0DFBC63" w14:textId="77777777" w:rsidR="008E15ED" w:rsidRDefault="008E15ED">
            <w:pPr>
              <w:pStyle w:val="table10"/>
              <w:spacing w:before="120"/>
            </w:pPr>
            <w:r>
              <w:t>сахар, сладости, кондитерские изделия, напитки в перерасчете на сахар</w:t>
            </w:r>
          </w:p>
        </w:tc>
        <w:tc>
          <w:tcPr>
            <w:tcW w:w="71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24AF30A" w14:textId="77777777" w:rsidR="008E15ED" w:rsidRDefault="008E15ED">
            <w:pPr>
              <w:pStyle w:val="table10"/>
              <w:spacing w:before="120"/>
              <w:jc w:val="center"/>
            </w:pPr>
            <w:r>
              <w:t>килограммов</w:t>
            </w:r>
          </w:p>
        </w:tc>
        <w:tc>
          <w:tcPr>
            <w:tcW w:w="49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05A8EA3" w14:textId="77777777" w:rsidR="008E15ED" w:rsidRDefault="008E15ED">
            <w:pPr>
              <w:pStyle w:val="table10"/>
              <w:spacing w:before="120"/>
              <w:jc w:val="center"/>
            </w:pPr>
            <w:r>
              <w:t>100</w:t>
            </w:r>
          </w:p>
        </w:tc>
        <w:tc>
          <w:tcPr>
            <w:tcW w:w="227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D1EF269" w14:textId="77777777" w:rsidR="008E15ED" w:rsidRDefault="008E15ED">
            <w:pPr>
              <w:pStyle w:val="table10"/>
              <w:spacing w:before="120"/>
            </w:pPr>
            <w:r>
              <w:t>Лидский филиал ГОПО *, город Лида, переулок Фурманова, 19</w:t>
            </w:r>
          </w:p>
        </w:tc>
      </w:tr>
      <w:tr w:rsidR="008E15ED" w14:paraId="3DD1EAA2" w14:textId="77777777">
        <w:trPr>
          <w:trHeight w:val="240"/>
        </w:trPr>
        <w:tc>
          <w:tcPr>
            <w:tcW w:w="151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41955B5" w14:textId="77777777" w:rsidR="008E15ED" w:rsidRDefault="008E15ED">
            <w:pPr>
              <w:pStyle w:val="table10"/>
              <w:spacing w:before="120"/>
            </w:pPr>
            <w:r>
              <w:t>бутилированная вода</w:t>
            </w:r>
          </w:p>
        </w:tc>
        <w:tc>
          <w:tcPr>
            <w:tcW w:w="71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AF9C6AA" w14:textId="77777777" w:rsidR="008E15ED" w:rsidRDefault="008E15ED">
            <w:pPr>
              <w:pStyle w:val="table10"/>
              <w:spacing w:before="120"/>
              <w:jc w:val="center"/>
            </w:pPr>
            <w:r>
              <w:t>литров</w:t>
            </w:r>
          </w:p>
        </w:tc>
        <w:tc>
          <w:tcPr>
            <w:tcW w:w="49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B472D4A" w14:textId="77777777" w:rsidR="008E15ED" w:rsidRDefault="008E15ED">
            <w:pPr>
              <w:pStyle w:val="table10"/>
              <w:spacing w:before="120"/>
              <w:jc w:val="center"/>
            </w:pPr>
            <w:r>
              <w:t>600</w:t>
            </w:r>
          </w:p>
        </w:tc>
        <w:tc>
          <w:tcPr>
            <w:tcW w:w="227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4A15F4E" w14:textId="77777777" w:rsidR="008E15ED" w:rsidRDefault="008E15ED">
            <w:pPr>
              <w:pStyle w:val="table10"/>
              <w:spacing w:before="120"/>
            </w:pPr>
            <w:r>
              <w:t>Лидский филиал ГОПО *, город Лида, переулок Фурманова, 19</w:t>
            </w:r>
          </w:p>
        </w:tc>
      </w:tr>
      <w:tr w:rsidR="008E15ED" w14:paraId="14416E9D" w14:textId="77777777">
        <w:trPr>
          <w:trHeight w:val="240"/>
        </w:trPr>
        <w:tc>
          <w:tcPr>
            <w:tcW w:w="5000" w:type="pct"/>
            <w:gridSpan w:val="4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92324A4" w14:textId="77777777" w:rsidR="008E15ED" w:rsidRDefault="008E15ED">
            <w:pPr>
              <w:pStyle w:val="table10"/>
              <w:spacing w:before="120"/>
            </w:pPr>
            <w:r>
              <w:t>Нефтепродукты:</w:t>
            </w:r>
          </w:p>
        </w:tc>
      </w:tr>
      <w:tr w:rsidR="008E15ED" w14:paraId="5E81BF8C" w14:textId="77777777">
        <w:trPr>
          <w:trHeight w:val="240"/>
        </w:trPr>
        <w:tc>
          <w:tcPr>
            <w:tcW w:w="151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D3D3801" w14:textId="77777777" w:rsidR="008E15ED" w:rsidRDefault="008E15ED">
            <w:pPr>
              <w:pStyle w:val="table10"/>
              <w:spacing w:before="120"/>
            </w:pPr>
            <w:r>
              <w:t>бензин марки АИ-92</w:t>
            </w:r>
          </w:p>
        </w:tc>
        <w:tc>
          <w:tcPr>
            <w:tcW w:w="71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09A5655" w14:textId="77777777" w:rsidR="008E15ED" w:rsidRDefault="008E15ED">
            <w:pPr>
              <w:pStyle w:val="table10"/>
              <w:spacing w:before="120"/>
              <w:jc w:val="center"/>
            </w:pPr>
            <w:r>
              <w:t>тонн</w:t>
            </w:r>
          </w:p>
        </w:tc>
        <w:tc>
          <w:tcPr>
            <w:tcW w:w="49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BEEB7CB" w14:textId="77777777" w:rsidR="008E15ED" w:rsidRDefault="008E15ED">
            <w:pPr>
              <w:pStyle w:val="table10"/>
              <w:spacing w:before="120"/>
              <w:jc w:val="center"/>
            </w:pPr>
            <w:r>
              <w:t>1</w:t>
            </w:r>
          </w:p>
        </w:tc>
        <w:tc>
          <w:tcPr>
            <w:tcW w:w="227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00DDA6F" w14:textId="77777777" w:rsidR="008E15ED" w:rsidRDefault="008E15ED">
            <w:pPr>
              <w:pStyle w:val="table10"/>
              <w:spacing w:before="120"/>
            </w:pPr>
            <w:r>
              <w:t>ОАО «Лиданефтепродукт» (многотопливная автозаправочная станция № 6)*, Ивьевский район, М-6/Е 28 Минск–Гродно–граница Республики Польша (Брузги), 129 км, 5</w:t>
            </w:r>
          </w:p>
        </w:tc>
      </w:tr>
      <w:tr w:rsidR="008E15ED" w14:paraId="452D637F" w14:textId="77777777">
        <w:trPr>
          <w:trHeight w:val="240"/>
        </w:trPr>
        <w:tc>
          <w:tcPr>
            <w:tcW w:w="151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29E3501" w14:textId="77777777" w:rsidR="008E15ED" w:rsidRDefault="008E15ED">
            <w:pPr>
              <w:pStyle w:val="table10"/>
              <w:spacing w:before="120"/>
            </w:pPr>
            <w:r>
              <w:t>дизельное топливо</w:t>
            </w:r>
          </w:p>
        </w:tc>
        <w:tc>
          <w:tcPr>
            <w:tcW w:w="71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A64245A" w14:textId="77777777" w:rsidR="008E15ED" w:rsidRDefault="008E15ED">
            <w:pPr>
              <w:pStyle w:val="table10"/>
              <w:spacing w:before="120"/>
              <w:jc w:val="center"/>
            </w:pPr>
            <w:r>
              <w:t>тонн</w:t>
            </w:r>
          </w:p>
        </w:tc>
        <w:tc>
          <w:tcPr>
            <w:tcW w:w="49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ED38B5A" w14:textId="77777777" w:rsidR="008E15ED" w:rsidRDefault="008E15ED">
            <w:pPr>
              <w:pStyle w:val="table10"/>
              <w:spacing w:before="120"/>
              <w:jc w:val="center"/>
            </w:pPr>
            <w:r>
              <w:t>7</w:t>
            </w:r>
          </w:p>
        </w:tc>
        <w:tc>
          <w:tcPr>
            <w:tcW w:w="227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495E2DF" w14:textId="77777777" w:rsidR="008E15ED" w:rsidRDefault="008E15ED">
            <w:pPr>
              <w:pStyle w:val="table10"/>
              <w:spacing w:before="120"/>
            </w:pPr>
            <w:r>
              <w:t>ОАО «Лиданефтепродукт» (многотопливная автозаправочная станция № 6)*, Ивьевский район, М-6/Е 28 Минск–Гродно–граница Республики Польша (Брузги), 129 км, 5</w:t>
            </w:r>
          </w:p>
        </w:tc>
      </w:tr>
      <w:tr w:rsidR="008E15ED" w14:paraId="033B7AEB" w14:textId="77777777">
        <w:trPr>
          <w:trHeight w:val="240"/>
        </w:trPr>
        <w:tc>
          <w:tcPr>
            <w:tcW w:w="151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94EDAD9" w14:textId="77777777" w:rsidR="008E15ED" w:rsidRDefault="008E15ED">
            <w:pPr>
              <w:pStyle w:val="table10"/>
              <w:spacing w:before="120"/>
            </w:pPr>
            <w:r>
              <w:t>масло автомобильное</w:t>
            </w:r>
          </w:p>
        </w:tc>
        <w:tc>
          <w:tcPr>
            <w:tcW w:w="71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12E9D42" w14:textId="77777777" w:rsidR="008E15ED" w:rsidRDefault="008E15ED">
            <w:pPr>
              <w:pStyle w:val="table10"/>
              <w:spacing w:before="120"/>
              <w:jc w:val="center"/>
            </w:pPr>
            <w:r>
              <w:t>тонн</w:t>
            </w:r>
          </w:p>
        </w:tc>
        <w:tc>
          <w:tcPr>
            <w:tcW w:w="49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453D281" w14:textId="77777777" w:rsidR="008E15ED" w:rsidRDefault="008E15ED">
            <w:pPr>
              <w:pStyle w:val="table10"/>
              <w:spacing w:before="120"/>
              <w:jc w:val="center"/>
            </w:pPr>
            <w:r>
              <w:t>0,15</w:t>
            </w:r>
          </w:p>
        </w:tc>
        <w:tc>
          <w:tcPr>
            <w:tcW w:w="227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EBF7D6D" w14:textId="77777777" w:rsidR="008E15ED" w:rsidRDefault="008E15ED">
            <w:pPr>
              <w:pStyle w:val="table10"/>
              <w:spacing w:before="120"/>
            </w:pPr>
            <w:r>
              <w:t>ДРСУ № 156*, город Ивье, улица Октябрьская, 17</w:t>
            </w:r>
          </w:p>
        </w:tc>
      </w:tr>
      <w:tr w:rsidR="008E15ED" w14:paraId="7CA857FC" w14:textId="77777777">
        <w:trPr>
          <w:trHeight w:val="240"/>
        </w:trPr>
        <w:tc>
          <w:tcPr>
            <w:tcW w:w="1515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BE74551" w14:textId="77777777" w:rsidR="008E15ED" w:rsidRDefault="008E15ED">
            <w:pPr>
              <w:pStyle w:val="table10"/>
              <w:spacing w:before="120"/>
            </w:pPr>
            <w:r>
              <w:t>масло дизельное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25AF3E5" w14:textId="77777777" w:rsidR="008E15ED" w:rsidRDefault="008E15ED">
            <w:pPr>
              <w:pStyle w:val="table10"/>
              <w:spacing w:before="120"/>
              <w:jc w:val="center"/>
            </w:pPr>
            <w:r>
              <w:t>тонн</w:t>
            </w:r>
          </w:p>
        </w:tc>
        <w:tc>
          <w:tcPr>
            <w:tcW w:w="498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64B5CE7" w14:textId="77777777" w:rsidR="008E15ED" w:rsidRDefault="008E15ED">
            <w:pPr>
              <w:pStyle w:val="table10"/>
              <w:spacing w:before="120"/>
              <w:jc w:val="center"/>
            </w:pPr>
            <w:r>
              <w:t>0,15</w:t>
            </w:r>
          </w:p>
        </w:tc>
        <w:tc>
          <w:tcPr>
            <w:tcW w:w="2273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437D30C" w14:textId="77777777" w:rsidR="008E15ED" w:rsidRDefault="008E15ED">
            <w:pPr>
              <w:pStyle w:val="table10"/>
              <w:spacing w:before="120"/>
            </w:pPr>
            <w:r>
              <w:t>ДРСУ № 156*, город Ивье, улица Октябрьская, 17</w:t>
            </w:r>
          </w:p>
        </w:tc>
      </w:tr>
    </w:tbl>
    <w:p w14:paraId="61445C93" w14:textId="77777777" w:rsidR="008E15ED" w:rsidRDefault="008E15ED">
      <w:pPr>
        <w:pStyle w:val="newncpi"/>
      </w:pPr>
      <w:r>
        <w:t> </w:t>
      </w:r>
    </w:p>
    <w:p w14:paraId="16A06153" w14:textId="77777777" w:rsidR="008E15ED" w:rsidRDefault="008E15ED">
      <w:pPr>
        <w:pStyle w:val="snoskiline"/>
      </w:pPr>
      <w:r>
        <w:t>______________________________</w:t>
      </w:r>
    </w:p>
    <w:p w14:paraId="21C2728A" w14:textId="77777777" w:rsidR="008E15ED" w:rsidRDefault="008E15ED">
      <w:pPr>
        <w:pStyle w:val="snoski"/>
        <w:spacing w:after="240"/>
        <w:ind w:firstLine="567"/>
      </w:pPr>
      <w:r>
        <w:t>* С согласия.</w:t>
      </w:r>
    </w:p>
    <w:p w14:paraId="3BB0D340" w14:textId="77777777" w:rsidR="008E15ED" w:rsidRDefault="008E15ED">
      <w:pPr>
        <w:pStyle w:val="newncpi"/>
      </w:pPr>
      <w:r>
        <w:lastRenderedPageBreak/>
        <w:t> </w:t>
      </w:r>
    </w:p>
    <w:p w14:paraId="09A52428" w14:textId="77777777" w:rsidR="00EF32C1" w:rsidRDefault="00EF32C1"/>
    <w:sectPr w:rsidR="00EF32C1" w:rsidSect="008E15ED">
      <w:pgSz w:w="11906" w:h="16838"/>
      <w:pgMar w:top="567" w:right="1133" w:bottom="567" w:left="1416" w:header="708" w:footer="708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15ED"/>
    <w:rsid w:val="008E15ED"/>
    <w:rsid w:val="00A84F99"/>
    <w:rsid w:val="00EF3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D0B241"/>
  <w15:chartTrackingRefBased/>
  <w15:docId w15:val="{0D05C92B-2A2F-438D-A2C5-DF6C81D87B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kern w:val="2"/>
        <w:sz w:val="30"/>
        <w:szCs w:val="30"/>
        <w:lang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8E15ED"/>
    <w:pPr>
      <w:spacing w:before="240" w:after="240"/>
      <w:ind w:right="2268"/>
    </w:pPr>
    <w:rPr>
      <w:rFonts w:eastAsia="Times New Roman"/>
      <w:b/>
      <w:bCs/>
      <w:kern w:val="0"/>
      <w:sz w:val="28"/>
      <w:szCs w:val="28"/>
      <w:lang/>
      <w14:ligatures w14:val="none"/>
    </w:rPr>
  </w:style>
  <w:style w:type="paragraph" w:customStyle="1" w:styleId="agree">
    <w:name w:val="agree"/>
    <w:basedOn w:val="a"/>
    <w:rsid w:val="008E15ED"/>
    <w:pPr>
      <w:spacing w:after="28"/>
    </w:pPr>
    <w:rPr>
      <w:rFonts w:eastAsiaTheme="minorEastAsia"/>
      <w:kern w:val="0"/>
      <w:sz w:val="22"/>
      <w:szCs w:val="22"/>
      <w:lang/>
      <w14:ligatures w14:val="none"/>
    </w:rPr>
  </w:style>
  <w:style w:type="paragraph" w:customStyle="1" w:styleId="titlep">
    <w:name w:val="titlep"/>
    <w:basedOn w:val="a"/>
    <w:rsid w:val="008E15ED"/>
    <w:pPr>
      <w:spacing w:before="240" w:after="240"/>
      <w:jc w:val="center"/>
    </w:pPr>
    <w:rPr>
      <w:rFonts w:eastAsiaTheme="minorEastAsia"/>
      <w:b/>
      <w:bCs/>
      <w:kern w:val="0"/>
      <w:sz w:val="24"/>
      <w:szCs w:val="24"/>
      <w:lang/>
      <w14:ligatures w14:val="none"/>
    </w:rPr>
  </w:style>
  <w:style w:type="paragraph" w:customStyle="1" w:styleId="point">
    <w:name w:val="point"/>
    <w:basedOn w:val="a"/>
    <w:rsid w:val="008E15ED"/>
    <w:pPr>
      <w:ind w:firstLine="567"/>
      <w:jc w:val="both"/>
    </w:pPr>
    <w:rPr>
      <w:rFonts w:eastAsiaTheme="minorEastAsia"/>
      <w:kern w:val="0"/>
      <w:sz w:val="24"/>
      <w:szCs w:val="24"/>
      <w:lang/>
      <w14:ligatures w14:val="none"/>
    </w:rPr>
  </w:style>
  <w:style w:type="paragraph" w:customStyle="1" w:styleId="underpoint">
    <w:name w:val="underpoint"/>
    <w:basedOn w:val="a"/>
    <w:rsid w:val="008E15ED"/>
    <w:pPr>
      <w:ind w:firstLine="567"/>
      <w:jc w:val="both"/>
    </w:pPr>
    <w:rPr>
      <w:rFonts w:eastAsiaTheme="minorEastAsia"/>
      <w:kern w:val="0"/>
      <w:sz w:val="24"/>
      <w:szCs w:val="24"/>
      <w:lang/>
      <w14:ligatures w14:val="none"/>
    </w:rPr>
  </w:style>
  <w:style w:type="paragraph" w:customStyle="1" w:styleId="preamble">
    <w:name w:val="preamble"/>
    <w:basedOn w:val="a"/>
    <w:rsid w:val="008E15ED"/>
    <w:pPr>
      <w:ind w:firstLine="567"/>
      <w:jc w:val="both"/>
    </w:pPr>
    <w:rPr>
      <w:rFonts w:eastAsiaTheme="minorEastAsia"/>
      <w:kern w:val="0"/>
      <w:sz w:val="24"/>
      <w:szCs w:val="24"/>
      <w:lang/>
      <w14:ligatures w14:val="none"/>
    </w:rPr>
  </w:style>
  <w:style w:type="paragraph" w:customStyle="1" w:styleId="snoski">
    <w:name w:val="snoski"/>
    <w:basedOn w:val="a"/>
    <w:rsid w:val="008E15ED"/>
    <w:pPr>
      <w:jc w:val="both"/>
    </w:pPr>
    <w:rPr>
      <w:rFonts w:eastAsiaTheme="minorEastAsia"/>
      <w:kern w:val="0"/>
      <w:sz w:val="20"/>
      <w:szCs w:val="20"/>
      <w:lang/>
      <w14:ligatures w14:val="none"/>
    </w:rPr>
  </w:style>
  <w:style w:type="paragraph" w:customStyle="1" w:styleId="snoskiline">
    <w:name w:val="snoskiline"/>
    <w:basedOn w:val="a"/>
    <w:rsid w:val="008E15ED"/>
    <w:pPr>
      <w:jc w:val="both"/>
    </w:pPr>
    <w:rPr>
      <w:rFonts w:eastAsiaTheme="minorEastAsia"/>
      <w:kern w:val="0"/>
      <w:sz w:val="20"/>
      <w:szCs w:val="20"/>
      <w:lang/>
      <w14:ligatures w14:val="none"/>
    </w:rPr>
  </w:style>
  <w:style w:type="paragraph" w:customStyle="1" w:styleId="table10">
    <w:name w:val="table10"/>
    <w:basedOn w:val="a"/>
    <w:rsid w:val="008E15ED"/>
    <w:rPr>
      <w:rFonts w:eastAsiaTheme="minorEastAsia"/>
      <w:kern w:val="0"/>
      <w:sz w:val="20"/>
      <w:szCs w:val="20"/>
      <w:lang/>
      <w14:ligatures w14:val="none"/>
    </w:rPr>
  </w:style>
  <w:style w:type="paragraph" w:customStyle="1" w:styleId="append">
    <w:name w:val="append"/>
    <w:basedOn w:val="a"/>
    <w:rsid w:val="008E15ED"/>
    <w:rPr>
      <w:rFonts w:eastAsiaTheme="minorEastAsia"/>
      <w:kern w:val="0"/>
      <w:sz w:val="22"/>
      <w:szCs w:val="22"/>
      <w:lang/>
      <w14:ligatures w14:val="none"/>
    </w:rPr>
  </w:style>
  <w:style w:type="paragraph" w:customStyle="1" w:styleId="append1">
    <w:name w:val="append1"/>
    <w:basedOn w:val="a"/>
    <w:rsid w:val="008E15ED"/>
    <w:pPr>
      <w:spacing w:after="28"/>
    </w:pPr>
    <w:rPr>
      <w:rFonts w:eastAsiaTheme="minorEastAsia"/>
      <w:kern w:val="0"/>
      <w:sz w:val="22"/>
      <w:szCs w:val="22"/>
      <w:lang/>
      <w14:ligatures w14:val="none"/>
    </w:rPr>
  </w:style>
  <w:style w:type="paragraph" w:customStyle="1" w:styleId="newncpi">
    <w:name w:val="newncpi"/>
    <w:basedOn w:val="a"/>
    <w:rsid w:val="008E15ED"/>
    <w:pPr>
      <w:ind w:firstLine="567"/>
      <w:jc w:val="both"/>
    </w:pPr>
    <w:rPr>
      <w:rFonts w:eastAsiaTheme="minorEastAsia"/>
      <w:kern w:val="0"/>
      <w:sz w:val="24"/>
      <w:szCs w:val="24"/>
      <w:lang/>
      <w14:ligatures w14:val="none"/>
    </w:rPr>
  </w:style>
  <w:style w:type="paragraph" w:customStyle="1" w:styleId="newncpi0">
    <w:name w:val="newncpi0"/>
    <w:basedOn w:val="a"/>
    <w:rsid w:val="008E15ED"/>
    <w:pPr>
      <w:jc w:val="both"/>
    </w:pPr>
    <w:rPr>
      <w:rFonts w:eastAsiaTheme="minorEastAsia"/>
      <w:kern w:val="0"/>
      <w:sz w:val="24"/>
      <w:szCs w:val="24"/>
      <w:lang/>
      <w14:ligatures w14:val="none"/>
    </w:rPr>
  </w:style>
  <w:style w:type="character" w:customStyle="1" w:styleId="name">
    <w:name w:val="name"/>
    <w:basedOn w:val="a0"/>
    <w:rsid w:val="008E15ED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8E15ED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8E15ED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8E15ED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8E15ED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8E15ED"/>
    <w:rPr>
      <w:rFonts w:ascii="Times New Roman" w:hAnsi="Times New Roman" w:cs="Times New Roman" w:hint="default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667</Words>
  <Characters>3803</Characters>
  <Application>Microsoft Office Word</Application>
  <DocSecurity>0</DocSecurity>
  <Lines>31</Lines>
  <Paragraphs>8</Paragraphs>
  <ScaleCrop>false</ScaleCrop>
  <Company/>
  <LinksUpToDate>false</LinksUpToDate>
  <CharactersWithSpaces>4462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Юрист</cp:lastModifiedBy>
  <cp:revision>1</cp:revision>
  <dcterms:created xsi:type="dcterms:W3CDTF">2024-10-09T07:47:00Z</dcterms:created>
  <dcterms:modified xsi:type="dcterms:W3CDTF">2024-10-09T07:47:00Z</dcterms:modified>
</cp:coreProperties>
</file>